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9F" w:rsidRPr="00367364" w:rsidRDefault="006C2CA8" w:rsidP="006E419F">
      <w:pPr>
        <w:ind w:left="360" w:hanging="360"/>
        <w:jc w:val="center"/>
        <w:rPr>
          <w:rFonts w:ascii="Arial" w:hAnsi="Arial" w:cs="Arial"/>
          <w:b/>
          <w:sz w:val="40"/>
          <w:szCs w:val="36"/>
        </w:rPr>
      </w:pPr>
      <w:r w:rsidRPr="00367364">
        <w:rPr>
          <w:rFonts w:ascii="Arial" w:hAnsi="Arial" w:cs="Arial"/>
          <w:b/>
          <w:sz w:val="40"/>
          <w:szCs w:val="36"/>
          <w:u w:val="single"/>
        </w:rPr>
        <w:t>Best practice</w:t>
      </w:r>
      <w:r w:rsidR="006E419F" w:rsidRPr="00367364">
        <w:rPr>
          <w:rFonts w:ascii="Arial" w:hAnsi="Arial" w:cs="Arial"/>
          <w:b/>
          <w:sz w:val="40"/>
          <w:szCs w:val="36"/>
          <w:u w:val="single"/>
        </w:rPr>
        <w:t xml:space="preserve"> for keeping safe on the internet</w:t>
      </w:r>
    </w:p>
    <w:p w:rsidR="006E419F" w:rsidRPr="00367364" w:rsidRDefault="006E419F" w:rsidP="006E419F">
      <w:pPr>
        <w:ind w:left="360" w:hanging="360"/>
        <w:jc w:val="center"/>
        <w:rPr>
          <w:rFonts w:ascii="Arial" w:hAnsi="Arial" w:cs="Arial"/>
          <w:b/>
          <w:sz w:val="36"/>
          <w:szCs w:val="32"/>
        </w:rPr>
      </w:pPr>
    </w:p>
    <w:p w:rsidR="006E419F" w:rsidRPr="00367364" w:rsidRDefault="00367364" w:rsidP="006E419F">
      <w:pPr>
        <w:ind w:left="360" w:hanging="360"/>
        <w:rPr>
          <w:rFonts w:ascii="Arial" w:hAnsi="Arial" w:cs="Arial"/>
          <w:b/>
          <w:sz w:val="36"/>
          <w:szCs w:val="32"/>
        </w:rPr>
      </w:pPr>
      <w:r w:rsidRPr="00367364">
        <w:rPr>
          <w:rFonts w:ascii="Arial" w:hAnsi="Arial" w:cs="Arial"/>
          <w:b/>
          <w:sz w:val="36"/>
          <w:szCs w:val="32"/>
        </w:rPr>
        <w:t>Children should</w:t>
      </w:r>
      <w:r w:rsidR="006E419F" w:rsidRPr="00367364">
        <w:rPr>
          <w:rFonts w:ascii="Arial" w:hAnsi="Arial" w:cs="Arial"/>
          <w:b/>
          <w:sz w:val="36"/>
          <w:szCs w:val="32"/>
        </w:rPr>
        <w:t>;</w:t>
      </w:r>
      <w:r w:rsidR="006E419F" w:rsidRPr="00367364">
        <w:rPr>
          <w:rFonts w:ascii="Arial" w:hAnsi="Arial" w:cs="Arial"/>
          <w:b/>
          <w:sz w:val="36"/>
          <w:szCs w:val="32"/>
        </w:rPr>
        <w:tab/>
      </w:r>
    </w:p>
    <w:p w:rsidR="004A7A1A" w:rsidRPr="00367364" w:rsidRDefault="004A7A1A" w:rsidP="006E419F">
      <w:pPr>
        <w:ind w:left="360" w:hanging="360"/>
        <w:rPr>
          <w:rFonts w:ascii="Arial" w:hAnsi="Arial" w:cs="Arial"/>
          <w:b/>
          <w:sz w:val="36"/>
          <w:szCs w:val="32"/>
        </w:rPr>
      </w:pPr>
    </w:p>
    <w:p w:rsidR="006E419F" w:rsidRPr="00367364" w:rsidRDefault="006E419F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>Ask permission before using the internet.</w:t>
      </w:r>
    </w:p>
    <w:p w:rsidR="006E419F" w:rsidRPr="00367364" w:rsidRDefault="006E419F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 xml:space="preserve">Tell an adult if they see or read something which is rude or upsetting. </w:t>
      </w:r>
    </w:p>
    <w:p w:rsidR="006E419F" w:rsidRPr="00367364" w:rsidRDefault="006E419F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>Use cameras, computers etc correctly and ask permission before using photographs of other people</w:t>
      </w:r>
      <w:r w:rsidR="00367364" w:rsidRPr="00367364">
        <w:rPr>
          <w:rFonts w:ascii="Arial" w:hAnsi="Arial" w:cs="Arial"/>
          <w:sz w:val="36"/>
          <w:szCs w:val="32"/>
        </w:rPr>
        <w:t>.</w:t>
      </w:r>
      <w:r w:rsidRPr="00367364">
        <w:rPr>
          <w:rFonts w:ascii="Arial" w:hAnsi="Arial" w:cs="Arial"/>
          <w:sz w:val="36"/>
          <w:szCs w:val="32"/>
        </w:rPr>
        <w:t xml:space="preserve"> </w:t>
      </w:r>
    </w:p>
    <w:p w:rsidR="006E419F" w:rsidRPr="00367364" w:rsidRDefault="006E419F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>Not give their details</w:t>
      </w:r>
      <w:r w:rsidR="004A7A1A" w:rsidRPr="00367364">
        <w:rPr>
          <w:rFonts w:ascii="Arial" w:hAnsi="Arial" w:cs="Arial"/>
          <w:sz w:val="36"/>
          <w:szCs w:val="32"/>
        </w:rPr>
        <w:t xml:space="preserve"> or talk</w:t>
      </w:r>
      <w:r w:rsidRPr="00367364">
        <w:rPr>
          <w:rFonts w:ascii="Arial" w:hAnsi="Arial" w:cs="Arial"/>
          <w:sz w:val="36"/>
          <w:szCs w:val="32"/>
        </w:rPr>
        <w:t xml:space="preserve"> to anyone on line</w:t>
      </w:r>
      <w:r w:rsidR="00367364" w:rsidRPr="00367364">
        <w:rPr>
          <w:rFonts w:ascii="Arial" w:hAnsi="Arial" w:cs="Arial"/>
          <w:sz w:val="36"/>
          <w:szCs w:val="32"/>
        </w:rPr>
        <w:t xml:space="preserve"> with asking an adult.</w:t>
      </w:r>
    </w:p>
    <w:p w:rsidR="006E419F" w:rsidRPr="00367364" w:rsidRDefault="006E419F" w:rsidP="00FD73FD">
      <w:pPr>
        <w:rPr>
          <w:rFonts w:ascii="Arial" w:hAnsi="Arial" w:cs="Arial"/>
          <w:sz w:val="36"/>
          <w:szCs w:val="32"/>
        </w:rPr>
      </w:pPr>
    </w:p>
    <w:p w:rsidR="006E419F" w:rsidRPr="00367364" w:rsidRDefault="00367364" w:rsidP="006E419F">
      <w:pPr>
        <w:rPr>
          <w:rFonts w:ascii="Arial" w:hAnsi="Arial" w:cs="Arial"/>
          <w:b/>
          <w:sz w:val="36"/>
          <w:szCs w:val="32"/>
        </w:rPr>
      </w:pPr>
      <w:r w:rsidRPr="00367364">
        <w:rPr>
          <w:rFonts w:ascii="Arial" w:hAnsi="Arial" w:cs="Arial"/>
          <w:b/>
          <w:sz w:val="36"/>
          <w:szCs w:val="32"/>
        </w:rPr>
        <w:t>Adults should</w:t>
      </w:r>
      <w:r w:rsidR="004A7A1A" w:rsidRPr="00367364">
        <w:rPr>
          <w:rFonts w:ascii="Arial" w:hAnsi="Arial" w:cs="Arial"/>
          <w:b/>
          <w:sz w:val="36"/>
          <w:szCs w:val="32"/>
        </w:rPr>
        <w:t>;</w:t>
      </w:r>
    </w:p>
    <w:p w:rsidR="006E419F" w:rsidRPr="00367364" w:rsidRDefault="006E419F" w:rsidP="006E419F">
      <w:pPr>
        <w:rPr>
          <w:rFonts w:ascii="Arial" w:hAnsi="Arial" w:cs="Arial"/>
          <w:sz w:val="36"/>
          <w:szCs w:val="32"/>
        </w:rPr>
      </w:pPr>
    </w:p>
    <w:p w:rsidR="00367364" w:rsidRPr="00367364" w:rsidRDefault="00367364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>Ensure children understand and follow the above.</w:t>
      </w:r>
    </w:p>
    <w:p w:rsidR="006E419F" w:rsidRDefault="004A7A1A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>Stay up to date on</w:t>
      </w:r>
      <w:r w:rsidR="00FD73FD" w:rsidRPr="00367364">
        <w:rPr>
          <w:rFonts w:ascii="Arial" w:hAnsi="Arial" w:cs="Arial"/>
          <w:sz w:val="36"/>
          <w:szCs w:val="32"/>
        </w:rPr>
        <w:t xml:space="preserve"> internet </w:t>
      </w:r>
      <w:r w:rsidR="006E419F" w:rsidRPr="00367364">
        <w:rPr>
          <w:rFonts w:ascii="Arial" w:hAnsi="Arial" w:cs="Arial"/>
          <w:sz w:val="36"/>
          <w:szCs w:val="32"/>
        </w:rPr>
        <w:t>safety matt</w:t>
      </w:r>
      <w:r w:rsidRPr="00367364">
        <w:rPr>
          <w:rFonts w:ascii="Arial" w:hAnsi="Arial" w:cs="Arial"/>
          <w:sz w:val="36"/>
          <w:szCs w:val="32"/>
        </w:rPr>
        <w:t>ers.</w:t>
      </w:r>
    </w:p>
    <w:p w:rsidR="00367364" w:rsidRPr="00367364" w:rsidRDefault="00367364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Use filters.</w:t>
      </w:r>
    </w:p>
    <w:p w:rsidR="006E419F" w:rsidRPr="00367364" w:rsidRDefault="004A7A1A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>Read and sign</w:t>
      </w:r>
      <w:r w:rsidR="00367364" w:rsidRPr="00367364">
        <w:rPr>
          <w:rFonts w:ascii="Arial" w:hAnsi="Arial" w:cs="Arial"/>
          <w:sz w:val="36"/>
          <w:szCs w:val="32"/>
        </w:rPr>
        <w:t xml:space="preserve"> the school</w:t>
      </w:r>
      <w:r w:rsidR="006E419F" w:rsidRPr="00367364">
        <w:rPr>
          <w:rFonts w:ascii="Arial" w:hAnsi="Arial" w:cs="Arial"/>
          <w:sz w:val="36"/>
          <w:szCs w:val="32"/>
        </w:rPr>
        <w:t xml:space="preserve"> Accept</w:t>
      </w:r>
      <w:r w:rsidR="00367364">
        <w:rPr>
          <w:rFonts w:ascii="Arial" w:hAnsi="Arial" w:cs="Arial"/>
          <w:sz w:val="36"/>
          <w:szCs w:val="32"/>
        </w:rPr>
        <w:t>able Use Policy/Agreement (AUP)</w:t>
      </w:r>
      <w:r w:rsidR="006E419F" w:rsidRPr="00367364">
        <w:rPr>
          <w:rFonts w:ascii="Arial" w:hAnsi="Arial" w:cs="Arial"/>
          <w:sz w:val="36"/>
          <w:szCs w:val="32"/>
        </w:rPr>
        <w:t xml:space="preserve"> </w:t>
      </w:r>
      <w:r w:rsidR="00367364" w:rsidRPr="00367364">
        <w:rPr>
          <w:rFonts w:ascii="Arial" w:hAnsi="Arial" w:cs="Arial"/>
          <w:sz w:val="36"/>
          <w:szCs w:val="32"/>
        </w:rPr>
        <w:t>if helping in school.</w:t>
      </w:r>
    </w:p>
    <w:p w:rsidR="004A7A1A" w:rsidRPr="00367364" w:rsidRDefault="004A7A1A" w:rsidP="00367364">
      <w:pPr>
        <w:numPr>
          <w:ilvl w:val="0"/>
          <w:numId w:val="3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 xml:space="preserve">Be </w:t>
      </w:r>
      <w:r w:rsidR="00FD73FD" w:rsidRPr="00367364">
        <w:rPr>
          <w:rFonts w:ascii="Arial" w:hAnsi="Arial" w:cs="Arial"/>
          <w:sz w:val="36"/>
          <w:szCs w:val="32"/>
        </w:rPr>
        <w:t xml:space="preserve">aware of </w:t>
      </w:r>
      <w:r w:rsidR="006E419F" w:rsidRPr="00367364">
        <w:rPr>
          <w:rFonts w:ascii="Arial" w:hAnsi="Arial" w:cs="Arial"/>
          <w:sz w:val="36"/>
          <w:szCs w:val="32"/>
        </w:rPr>
        <w:t xml:space="preserve">safety issues related to the use of mobile phones, </w:t>
      </w:r>
      <w:r w:rsidR="00367364" w:rsidRPr="00367364">
        <w:rPr>
          <w:rFonts w:ascii="Arial" w:hAnsi="Arial" w:cs="Arial"/>
          <w:sz w:val="36"/>
          <w:szCs w:val="32"/>
        </w:rPr>
        <w:t xml:space="preserve">tablets, </w:t>
      </w:r>
      <w:r w:rsidR="006E419F" w:rsidRPr="00367364">
        <w:rPr>
          <w:rFonts w:ascii="Arial" w:hAnsi="Arial" w:cs="Arial"/>
          <w:sz w:val="36"/>
          <w:szCs w:val="32"/>
        </w:rPr>
        <w:t>cameras and hand held devices</w:t>
      </w:r>
      <w:r w:rsidRPr="00367364">
        <w:rPr>
          <w:rFonts w:ascii="Arial" w:hAnsi="Arial" w:cs="Arial"/>
          <w:sz w:val="36"/>
          <w:szCs w:val="32"/>
        </w:rPr>
        <w:t>.</w:t>
      </w:r>
      <w:r w:rsidR="006E419F" w:rsidRPr="00367364">
        <w:rPr>
          <w:rFonts w:ascii="Arial" w:hAnsi="Arial" w:cs="Arial"/>
          <w:sz w:val="36"/>
          <w:szCs w:val="32"/>
        </w:rPr>
        <w:t xml:space="preserve"> </w:t>
      </w:r>
    </w:p>
    <w:p w:rsidR="00367364" w:rsidRPr="00367364" w:rsidRDefault="00367364" w:rsidP="00367364">
      <w:pPr>
        <w:numPr>
          <w:ilvl w:val="0"/>
          <w:numId w:val="4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>Monitor children’s use of the internet</w:t>
      </w:r>
    </w:p>
    <w:p w:rsidR="00367364" w:rsidRDefault="00367364" w:rsidP="00367364">
      <w:pPr>
        <w:numPr>
          <w:ilvl w:val="0"/>
          <w:numId w:val="4"/>
        </w:numPr>
        <w:rPr>
          <w:rFonts w:ascii="Arial" w:hAnsi="Arial" w:cs="Arial"/>
          <w:sz w:val="36"/>
          <w:szCs w:val="32"/>
        </w:rPr>
      </w:pPr>
      <w:r w:rsidRPr="00367364">
        <w:rPr>
          <w:rFonts w:ascii="Arial" w:hAnsi="Arial" w:cs="Arial"/>
          <w:sz w:val="36"/>
          <w:szCs w:val="32"/>
        </w:rPr>
        <w:t>Preferably be in the same room as the child when they are on the internet</w:t>
      </w:r>
      <w:r w:rsidR="00952622">
        <w:rPr>
          <w:rFonts w:ascii="Arial" w:hAnsi="Arial" w:cs="Arial"/>
          <w:sz w:val="36"/>
          <w:szCs w:val="32"/>
        </w:rPr>
        <w:t>.</w:t>
      </w:r>
    </w:p>
    <w:p w:rsidR="00952622" w:rsidRDefault="00952622" w:rsidP="00952622">
      <w:pPr>
        <w:rPr>
          <w:rFonts w:ascii="Arial" w:hAnsi="Arial" w:cs="Arial"/>
          <w:sz w:val="36"/>
          <w:szCs w:val="32"/>
        </w:rPr>
      </w:pPr>
    </w:p>
    <w:p w:rsidR="00952622" w:rsidRDefault="00952622" w:rsidP="00952622">
      <w:pPr>
        <w:rPr>
          <w:rFonts w:ascii="Arial" w:hAnsi="Arial" w:cs="Arial"/>
          <w:sz w:val="36"/>
          <w:szCs w:val="32"/>
        </w:rPr>
      </w:pPr>
    </w:p>
    <w:p w:rsidR="00952622" w:rsidRDefault="00952622" w:rsidP="00952622">
      <w:pPr>
        <w:rPr>
          <w:rFonts w:ascii="Arial" w:hAnsi="Arial" w:cs="Arial"/>
          <w:sz w:val="36"/>
          <w:szCs w:val="32"/>
        </w:rPr>
      </w:pPr>
    </w:p>
    <w:p w:rsidR="00952622" w:rsidRDefault="00952622" w:rsidP="00952622">
      <w:pPr>
        <w:rPr>
          <w:rFonts w:ascii="Arial" w:hAnsi="Arial" w:cs="Arial"/>
          <w:sz w:val="36"/>
          <w:szCs w:val="32"/>
        </w:rPr>
      </w:pPr>
    </w:p>
    <w:p w:rsidR="00952622" w:rsidRDefault="00952622" w:rsidP="00952622">
      <w:pPr>
        <w:rPr>
          <w:rFonts w:ascii="Arial" w:hAnsi="Arial" w:cs="Arial"/>
          <w:sz w:val="36"/>
          <w:szCs w:val="32"/>
        </w:rPr>
      </w:pPr>
    </w:p>
    <w:p w:rsidR="00B14C50" w:rsidRDefault="00B14C50" w:rsidP="00952622">
      <w:pPr>
        <w:rPr>
          <w:rFonts w:ascii="Arial" w:hAnsi="Arial" w:cs="Arial"/>
          <w:sz w:val="36"/>
          <w:szCs w:val="32"/>
          <w:u w:val="single"/>
        </w:rPr>
      </w:pPr>
    </w:p>
    <w:p w:rsidR="00B14C50" w:rsidRDefault="00B14C50" w:rsidP="00952622">
      <w:pPr>
        <w:rPr>
          <w:rFonts w:ascii="Arial" w:hAnsi="Arial" w:cs="Arial"/>
          <w:sz w:val="36"/>
          <w:szCs w:val="32"/>
          <w:u w:val="single"/>
        </w:rPr>
      </w:pPr>
    </w:p>
    <w:p w:rsidR="00952622" w:rsidRPr="00B14C50" w:rsidRDefault="00B14C50" w:rsidP="00B14C50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14C50">
        <w:rPr>
          <w:rFonts w:ascii="Arial" w:hAnsi="Arial" w:cs="Arial"/>
          <w:b/>
          <w:sz w:val="32"/>
          <w:szCs w:val="32"/>
          <w:u w:val="single"/>
        </w:rPr>
        <w:t>Six ideas to help keep children safe online</w:t>
      </w:r>
    </w:p>
    <w:p w:rsidR="00B14C50" w:rsidRPr="00B14C50" w:rsidRDefault="00B14C50" w:rsidP="00B14C50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B14C50" w:rsidRPr="00B14C50" w:rsidRDefault="00B14C50" w:rsidP="00B14C50">
      <w:pPr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>Some of these are more applicable if you have older children.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b/>
          <w:bCs/>
          <w:sz w:val="32"/>
          <w:szCs w:val="32"/>
        </w:rPr>
        <w:t>1. Communicate with your child.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>Stay involved in your child’s online activities by talking with them and showing interest in their online world. Ask them to show you their favo</w:t>
      </w:r>
      <w:r w:rsidR="00B14C50" w:rsidRPr="00B14C50">
        <w:rPr>
          <w:rFonts w:ascii="Arial" w:hAnsi="Arial" w:cs="Arial"/>
          <w:sz w:val="32"/>
          <w:szCs w:val="32"/>
        </w:rPr>
        <w:t>u</w:t>
      </w:r>
      <w:r w:rsidRPr="00B14C50">
        <w:rPr>
          <w:rFonts w:ascii="Arial" w:hAnsi="Arial" w:cs="Arial"/>
          <w:sz w:val="32"/>
          <w:szCs w:val="32"/>
        </w:rPr>
        <w:t>rite websites or the latest app or online game. Who are they talking to? What are they doing online? Where are they going online?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b/>
          <w:bCs/>
          <w:sz w:val="32"/>
          <w:szCs w:val="32"/>
        </w:rPr>
        <w:t>2. Digital footprints, comments and photos are forever.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 xml:space="preserve">“If you can’t say something nice, don’t say anything at all” is a golden rule online. Teach your child that online activities – stay online forever. They may not be thinking about university applications or future employers, but </w:t>
      </w:r>
      <w:r w:rsidR="00B14C50" w:rsidRPr="00B14C50">
        <w:rPr>
          <w:rFonts w:ascii="Arial" w:hAnsi="Arial" w:cs="Arial"/>
          <w:sz w:val="32"/>
          <w:szCs w:val="32"/>
        </w:rPr>
        <w:t xml:space="preserve">protecting their digital identity </w:t>
      </w:r>
      <w:r w:rsidRPr="00B14C50">
        <w:rPr>
          <w:rFonts w:ascii="Arial" w:hAnsi="Arial" w:cs="Arial"/>
          <w:sz w:val="32"/>
          <w:szCs w:val="32"/>
        </w:rPr>
        <w:t>is crucial today.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b/>
          <w:bCs/>
          <w:sz w:val="32"/>
          <w:szCs w:val="32"/>
        </w:rPr>
        <w:t>3. Set time limits for Internet and cell phone use.</w:t>
      </w:r>
      <w:r w:rsidRPr="00B14C50">
        <w:rPr>
          <w:rFonts w:ascii="Arial" w:hAnsi="Arial" w:cs="Arial"/>
          <w:sz w:val="32"/>
          <w:szCs w:val="32"/>
        </w:rPr>
        <w:t>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 xml:space="preserve">Set </w:t>
      </w:r>
      <w:r w:rsidR="00B14C50" w:rsidRPr="00B14C50">
        <w:rPr>
          <w:rFonts w:ascii="Arial" w:hAnsi="Arial" w:cs="Arial"/>
          <w:sz w:val="32"/>
          <w:szCs w:val="32"/>
        </w:rPr>
        <w:t>guidelines with respect to the internet, gaming and mobile</w:t>
      </w:r>
      <w:r w:rsidRPr="00B14C50">
        <w:rPr>
          <w:rFonts w:ascii="Arial" w:hAnsi="Arial" w:cs="Arial"/>
          <w:sz w:val="32"/>
          <w:szCs w:val="32"/>
        </w:rPr>
        <w:t xml:space="preserve"> phone use and learn the warning signs of too much online time: skipping activities, meals and homework; wei</w:t>
      </w:r>
      <w:r w:rsidR="00B14C50" w:rsidRPr="00B14C50">
        <w:rPr>
          <w:rFonts w:ascii="Arial" w:hAnsi="Arial" w:cs="Arial"/>
          <w:sz w:val="32"/>
          <w:szCs w:val="32"/>
        </w:rPr>
        <w:t>ght loss or gain; falling behind at school</w:t>
      </w:r>
      <w:r w:rsidRPr="00B14C50">
        <w:rPr>
          <w:rFonts w:ascii="Arial" w:hAnsi="Arial" w:cs="Arial"/>
          <w:sz w:val="32"/>
          <w:szCs w:val="32"/>
        </w:rPr>
        <w:t xml:space="preserve">. </w:t>
      </w:r>
      <w:proofErr w:type="gramStart"/>
      <w:r w:rsidRPr="00B14C50">
        <w:rPr>
          <w:rFonts w:ascii="Arial" w:hAnsi="Arial" w:cs="Arial"/>
          <w:sz w:val="32"/>
          <w:szCs w:val="32"/>
        </w:rPr>
        <w:t>If you have younger children, set boundaries now.</w:t>
      </w:r>
      <w:proofErr w:type="gramEnd"/>
      <w:r w:rsidRPr="00B14C50">
        <w:rPr>
          <w:rFonts w:ascii="Arial" w:hAnsi="Arial" w:cs="Arial"/>
          <w:sz w:val="32"/>
          <w:szCs w:val="32"/>
        </w:rPr>
        <w:t xml:space="preserve"> If you have older children, incorporate new rules with new devices. 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b/>
          <w:bCs/>
          <w:sz w:val="32"/>
          <w:szCs w:val="32"/>
        </w:rPr>
        <w:t xml:space="preserve">4. Stay involved and </w:t>
      </w:r>
      <w:proofErr w:type="gramStart"/>
      <w:r w:rsidRPr="00B14C50">
        <w:rPr>
          <w:rFonts w:ascii="Arial" w:hAnsi="Arial" w:cs="Arial"/>
          <w:b/>
          <w:bCs/>
          <w:sz w:val="32"/>
          <w:szCs w:val="32"/>
        </w:rPr>
        <w:t>stay</w:t>
      </w:r>
      <w:proofErr w:type="gramEnd"/>
      <w:r w:rsidRPr="00B14C50">
        <w:rPr>
          <w:rFonts w:ascii="Arial" w:hAnsi="Arial" w:cs="Arial"/>
          <w:b/>
          <w:bCs/>
          <w:sz w:val="32"/>
          <w:szCs w:val="32"/>
        </w:rPr>
        <w:t xml:space="preserve"> current of solutions.</w:t>
      </w:r>
      <w:r w:rsidRPr="00B14C50">
        <w:rPr>
          <w:rFonts w:ascii="Arial" w:hAnsi="Arial" w:cs="Arial"/>
          <w:sz w:val="32"/>
          <w:szCs w:val="32"/>
        </w:rPr>
        <w:t>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 xml:space="preserve">We may be in the online world, but you are still a parent and as a parent, preparation and common sense are vital tools. </w:t>
      </w:r>
      <w:r w:rsidRPr="00B14C50">
        <w:rPr>
          <w:rFonts w:ascii="Arial" w:hAnsi="Arial" w:cs="Arial"/>
          <w:sz w:val="32"/>
          <w:szCs w:val="32"/>
        </w:rPr>
        <w:lastRenderedPageBreak/>
        <w:t xml:space="preserve">Share with other parents or </w:t>
      </w:r>
      <w:r w:rsidR="00B14C50" w:rsidRPr="00B14C50">
        <w:rPr>
          <w:rFonts w:ascii="Arial" w:hAnsi="Arial" w:cs="Arial"/>
          <w:sz w:val="32"/>
          <w:szCs w:val="32"/>
        </w:rPr>
        <w:t xml:space="preserve">ask </w:t>
      </w:r>
      <w:r w:rsidRPr="00B14C50">
        <w:rPr>
          <w:rFonts w:ascii="Arial" w:hAnsi="Arial" w:cs="Arial"/>
          <w:sz w:val="32"/>
          <w:szCs w:val="32"/>
        </w:rPr>
        <w:t xml:space="preserve">your child’s </w:t>
      </w:r>
      <w:proofErr w:type="gramStart"/>
      <w:r w:rsidRPr="00B14C50">
        <w:rPr>
          <w:rFonts w:ascii="Arial" w:hAnsi="Arial" w:cs="Arial"/>
          <w:sz w:val="32"/>
          <w:szCs w:val="32"/>
        </w:rPr>
        <w:t>teacher .</w:t>
      </w:r>
      <w:proofErr w:type="gramEnd"/>
      <w:r w:rsidRPr="00B14C50">
        <w:rPr>
          <w:rFonts w:ascii="Arial" w:hAnsi="Arial" w:cs="Arial"/>
          <w:sz w:val="32"/>
          <w:szCs w:val="32"/>
        </w:rPr>
        <w:t xml:space="preserve"> If you are a bit more technologically inclined, roll up your sleeves and get online and research the available resources (including the freebies)</w:t>
      </w:r>
      <w:r w:rsidR="00B14C50" w:rsidRPr="00B14C50">
        <w:rPr>
          <w:rFonts w:ascii="Arial" w:hAnsi="Arial" w:cs="Arial"/>
          <w:sz w:val="32"/>
          <w:szCs w:val="32"/>
        </w:rPr>
        <w:t xml:space="preserve">. </w:t>
      </w:r>
      <w:r w:rsidRPr="00B14C50">
        <w:rPr>
          <w:rFonts w:ascii="Arial" w:hAnsi="Arial" w:cs="Arial"/>
          <w:sz w:val="32"/>
          <w:szCs w:val="32"/>
        </w:rPr>
        <w:t>And for the legally inclined, dig into those term</w:t>
      </w:r>
      <w:r w:rsidR="00B14C50" w:rsidRPr="00B14C50">
        <w:rPr>
          <w:rFonts w:ascii="Arial" w:hAnsi="Arial" w:cs="Arial"/>
          <w:sz w:val="32"/>
          <w:szCs w:val="32"/>
        </w:rPr>
        <w:t>s of use on your child’s sites.</w:t>
      </w:r>
      <w:r w:rsidRPr="00B14C50">
        <w:rPr>
          <w:rFonts w:ascii="Arial" w:hAnsi="Arial" w:cs="Arial"/>
          <w:sz w:val="32"/>
          <w:szCs w:val="32"/>
        </w:rPr>
        <w:t>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b/>
          <w:bCs/>
          <w:sz w:val="32"/>
          <w:szCs w:val="32"/>
        </w:rPr>
        <w:t>5. Be a model for your child.</w:t>
      </w:r>
      <w:r w:rsidRPr="00B14C50">
        <w:rPr>
          <w:rFonts w:ascii="Arial" w:hAnsi="Arial" w:cs="Arial"/>
          <w:sz w:val="32"/>
          <w:szCs w:val="32"/>
        </w:rPr>
        <w:t>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 xml:space="preserve"> No texting and checking your own social media accounts during dinner or family time. Get back to the basics and spend uninterrupted, unconnected quality time with your child.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b/>
          <w:bCs/>
          <w:sz w:val="32"/>
          <w:szCs w:val="32"/>
        </w:rPr>
        <w:t xml:space="preserve">6. If you face an online issue: don’t panic. </w:t>
      </w:r>
      <w:proofErr w:type="gramStart"/>
      <w:r w:rsidRPr="00B14C50">
        <w:rPr>
          <w:rFonts w:ascii="Arial" w:hAnsi="Arial" w:cs="Arial"/>
          <w:b/>
          <w:bCs/>
          <w:sz w:val="32"/>
          <w:szCs w:val="32"/>
        </w:rPr>
        <w:t>Parent.</w:t>
      </w:r>
      <w:proofErr w:type="gramEnd"/>
      <w:r w:rsidRPr="00B14C50">
        <w:rPr>
          <w:rFonts w:ascii="Arial" w:hAnsi="Arial" w:cs="Arial"/>
          <w:sz w:val="32"/>
          <w:szCs w:val="32"/>
        </w:rPr>
        <w:t>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>If you are faced with an online issue, don’t immediately remove your child’s electronic devices if s/he comes to you with a problem. Don’t criminalize your child for inappropriate behavio</w:t>
      </w:r>
      <w:r w:rsidR="00B14C50" w:rsidRPr="00B14C50">
        <w:rPr>
          <w:rFonts w:ascii="Arial" w:hAnsi="Arial" w:cs="Arial"/>
          <w:sz w:val="32"/>
          <w:szCs w:val="32"/>
        </w:rPr>
        <w:t>u</w:t>
      </w:r>
      <w:r w:rsidRPr="00B14C50">
        <w:rPr>
          <w:rFonts w:ascii="Arial" w:hAnsi="Arial" w:cs="Arial"/>
          <w:sz w:val="32"/>
          <w:szCs w:val="32"/>
        </w:rPr>
        <w:t>r. Use the issue as a teaching point and a communication opportunity.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>Last word of advice: continue parenting your child in the online world as you do in the offline world – by using your own good common sense and experience. Be supportive, set boundaries, and offer opportunities to explore and develop. </w:t>
      </w:r>
    </w:p>
    <w:p w:rsidR="00952622" w:rsidRPr="00B14C50" w:rsidRDefault="00952622" w:rsidP="00B14C50">
      <w:pPr>
        <w:pStyle w:val="NormalWeb"/>
        <w:jc w:val="both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 xml:space="preserve">Even if you understood everything about </w:t>
      </w:r>
      <w:proofErr w:type="spellStart"/>
      <w:r w:rsidRPr="00B14C50">
        <w:rPr>
          <w:rFonts w:ascii="Arial" w:hAnsi="Arial" w:cs="Arial"/>
          <w:sz w:val="32"/>
          <w:szCs w:val="32"/>
        </w:rPr>
        <w:t>Facebook</w:t>
      </w:r>
      <w:proofErr w:type="spellEnd"/>
      <w:r w:rsidRPr="00B14C50">
        <w:rPr>
          <w:rFonts w:ascii="Arial" w:hAnsi="Arial" w:cs="Arial"/>
          <w:sz w:val="32"/>
          <w:szCs w:val="32"/>
        </w:rPr>
        <w:t xml:space="preserve"> security and settings yesterday; today y</w:t>
      </w:r>
      <w:r w:rsidR="00B14C50" w:rsidRPr="00B14C50">
        <w:rPr>
          <w:rFonts w:ascii="Arial" w:hAnsi="Arial" w:cs="Arial"/>
          <w:sz w:val="32"/>
          <w:szCs w:val="32"/>
        </w:rPr>
        <w:t xml:space="preserve">ou need to learn about </w:t>
      </w:r>
      <w:proofErr w:type="spellStart"/>
      <w:r w:rsidR="00B14C50" w:rsidRPr="00B14C50">
        <w:rPr>
          <w:rFonts w:ascii="Arial" w:hAnsi="Arial" w:cs="Arial"/>
          <w:sz w:val="32"/>
          <w:szCs w:val="32"/>
        </w:rPr>
        <w:t>snapchat</w:t>
      </w:r>
      <w:proofErr w:type="spellEnd"/>
      <w:r w:rsidRPr="00B14C50">
        <w:rPr>
          <w:rFonts w:ascii="Arial" w:hAnsi="Arial" w:cs="Arial"/>
          <w:sz w:val="32"/>
          <w:szCs w:val="32"/>
        </w:rPr>
        <w:t xml:space="preserve"> and tomorrow who knows what it will be. The type of media or website is </w:t>
      </w:r>
      <w:proofErr w:type="gramStart"/>
      <w:r w:rsidRPr="00B14C50">
        <w:rPr>
          <w:rFonts w:ascii="Arial" w:hAnsi="Arial" w:cs="Arial"/>
          <w:sz w:val="32"/>
          <w:szCs w:val="32"/>
        </w:rPr>
        <w:t>irrelevant,</w:t>
      </w:r>
      <w:proofErr w:type="gramEnd"/>
      <w:r w:rsidRPr="00B14C50">
        <w:rPr>
          <w:rFonts w:ascii="Arial" w:hAnsi="Arial" w:cs="Arial"/>
          <w:sz w:val="32"/>
          <w:szCs w:val="32"/>
        </w:rPr>
        <w:t xml:space="preserve"> you must teach your children to make the right choices. </w:t>
      </w:r>
    </w:p>
    <w:p w:rsidR="00952622" w:rsidRPr="00B14C50" w:rsidRDefault="00952622" w:rsidP="00B14C50">
      <w:pPr>
        <w:jc w:val="both"/>
        <w:rPr>
          <w:rFonts w:ascii="Arial" w:hAnsi="Arial" w:cs="Arial"/>
          <w:sz w:val="32"/>
          <w:szCs w:val="32"/>
        </w:rPr>
      </w:pPr>
    </w:p>
    <w:p w:rsidR="006E419F" w:rsidRPr="00B14C50" w:rsidRDefault="006E419F" w:rsidP="00B14C50">
      <w:pPr>
        <w:ind w:left="720"/>
        <w:jc w:val="both"/>
        <w:rPr>
          <w:rFonts w:ascii="Arial" w:hAnsi="Arial" w:cs="Arial"/>
          <w:sz w:val="32"/>
          <w:szCs w:val="32"/>
        </w:rPr>
      </w:pPr>
    </w:p>
    <w:p w:rsidR="006E419F" w:rsidRPr="00B14C50" w:rsidRDefault="006E419F" w:rsidP="00B14C50">
      <w:pPr>
        <w:ind w:left="360" w:hanging="360"/>
        <w:jc w:val="both"/>
        <w:rPr>
          <w:rFonts w:ascii="Arial" w:hAnsi="Arial" w:cs="Arial"/>
          <w:sz w:val="32"/>
          <w:szCs w:val="32"/>
        </w:rPr>
      </w:pPr>
    </w:p>
    <w:p w:rsidR="006E419F" w:rsidRPr="00B14C50" w:rsidRDefault="006E419F" w:rsidP="00B14C50">
      <w:pPr>
        <w:jc w:val="both"/>
        <w:rPr>
          <w:rFonts w:ascii="Arial" w:hAnsi="Arial" w:cs="Arial"/>
          <w:sz w:val="32"/>
          <w:szCs w:val="32"/>
        </w:rPr>
      </w:pPr>
    </w:p>
    <w:p w:rsidR="006E419F" w:rsidRPr="00B14C50" w:rsidRDefault="006E419F" w:rsidP="006E419F">
      <w:pPr>
        <w:ind w:left="360" w:hanging="360"/>
        <w:rPr>
          <w:rFonts w:ascii="Arial" w:hAnsi="Arial" w:cs="Arial"/>
          <w:sz w:val="32"/>
          <w:szCs w:val="32"/>
        </w:rPr>
      </w:pPr>
      <w:r w:rsidRPr="00B14C50">
        <w:rPr>
          <w:rFonts w:ascii="Arial" w:hAnsi="Arial" w:cs="Arial"/>
          <w:sz w:val="32"/>
          <w:szCs w:val="32"/>
        </w:rPr>
        <w:tab/>
      </w:r>
    </w:p>
    <w:p w:rsidR="00FE506D" w:rsidRPr="00FD73FD" w:rsidRDefault="00FE506D">
      <w:pPr>
        <w:rPr>
          <w:rFonts w:ascii="Arial" w:hAnsi="Arial" w:cs="Arial"/>
          <w:sz w:val="32"/>
          <w:szCs w:val="32"/>
        </w:rPr>
      </w:pPr>
    </w:p>
    <w:sectPr w:rsidR="00FE506D" w:rsidRPr="00FD73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D49"/>
    <w:multiLevelType w:val="hybridMultilevel"/>
    <w:tmpl w:val="AB6C0080"/>
    <w:lvl w:ilvl="0" w:tplc="74E4EDE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4535C"/>
    <w:multiLevelType w:val="hybridMultilevel"/>
    <w:tmpl w:val="87761ED8"/>
    <w:lvl w:ilvl="0" w:tplc="74E4EDE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F25DE"/>
    <w:multiLevelType w:val="hybridMultilevel"/>
    <w:tmpl w:val="EA64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A5736"/>
    <w:multiLevelType w:val="hybridMultilevel"/>
    <w:tmpl w:val="142C1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19F"/>
    <w:rsid w:val="002346D2"/>
    <w:rsid w:val="00367364"/>
    <w:rsid w:val="004A7A1A"/>
    <w:rsid w:val="006C2CA8"/>
    <w:rsid w:val="006E419F"/>
    <w:rsid w:val="00952622"/>
    <w:rsid w:val="00B14C50"/>
    <w:rsid w:val="00FD73FD"/>
    <w:rsid w:val="00FE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19F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9526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52622"/>
    <w:rPr>
      <w:color w:val="0000FF"/>
      <w:u w:val="single"/>
    </w:rPr>
  </w:style>
  <w:style w:type="character" w:styleId="FollowedHyperlink">
    <w:name w:val="FollowedHyperlink"/>
    <w:basedOn w:val="DefaultParagraphFont"/>
    <w:rsid w:val="00B14C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Policy for keeping safe on the internet</vt:lpstr>
    </vt:vector>
  </TitlesOfParts>
  <Company>Pow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Policy for keeping safe on the internet</dc:title>
  <dc:creator>audrey</dc:creator>
  <cp:lastModifiedBy>user</cp:lastModifiedBy>
  <cp:revision>2</cp:revision>
  <cp:lastPrinted>2016-01-07T11:53:00Z</cp:lastPrinted>
  <dcterms:created xsi:type="dcterms:W3CDTF">2016-01-07T11:53:00Z</dcterms:created>
  <dcterms:modified xsi:type="dcterms:W3CDTF">2016-01-07T11:53:00Z</dcterms:modified>
</cp:coreProperties>
</file>